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1" w:type="dxa"/>
        <w:tblInd w:w="-106" w:type="dxa"/>
        <w:tblLayout w:type="fixed"/>
        <w:tblLook w:val="0000"/>
      </w:tblPr>
      <w:tblGrid>
        <w:gridCol w:w="1080"/>
        <w:gridCol w:w="7920"/>
        <w:gridCol w:w="1141"/>
      </w:tblGrid>
      <w:tr w:rsidR="00EB4A72">
        <w:tc>
          <w:tcPr>
            <w:tcW w:w="1080" w:type="dxa"/>
          </w:tcPr>
          <w:p w:rsidR="00EB4A72" w:rsidRDefault="00EB4A72" w:rsidP="00211CA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>
                  <v:imagedata r:id="rId7" o:title=""/>
                </v:shape>
              </w:pict>
            </w:r>
          </w:p>
        </w:tc>
        <w:tc>
          <w:tcPr>
            <w:tcW w:w="7920" w:type="dxa"/>
          </w:tcPr>
          <w:p w:rsidR="00EB4A72" w:rsidRPr="0054440C" w:rsidRDefault="00EB4A72" w:rsidP="00211CA0">
            <w:pPr>
              <w:ind w:firstLine="187"/>
              <w:jc w:val="center"/>
              <w:rPr>
                <w:b/>
                <w:bCs/>
              </w:rPr>
            </w:pPr>
            <w:r w:rsidRPr="0054440C">
              <w:rPr>
                <w:b/>
                <w:bCs/>
              </w:rPr>
              <w:t>УКРАЇНА</w:t>
            </w:r>
          </w:p>
          <w:p w:rsidR="00EB4A72" w:rsidRPr="0054440C" w:rsidRDefault="00EB4A72" w:rsidP="00211CA0">
            <w:pPr>
              <w:jc w:val="center"/>
              <w:rPr>
                <w:b/>
                <w:bCs/>
              </w:rPr>
            </w:pPr>
          </w:p>
          <w:p w:rsidR="00EB4A72" w:rsidRDefault="00EB4A72" w:rsidP="00F224C8">
            <w:pPr>
              <w:jc w:val="center"/>
              <w:rPr>
                <w:b/>
                <w:bCs/>
                <w:lang w:val="uk-UA"/>
              </w:rPr>
            </w:pPr>
            <w:r w:rsidRPr="0054440C">
              <w:rPr>
                <w:b/>
                <w:bCs/>
                <w:lang w:val="uk-UA"/>
              </w:rPr>
              <w:t>ВИКОНАВЧИЙ КОМІТЕТ</w:t>
            </w:r>
          </w:p>
          <w:p w:rsidR="00EB4A72" w:rsidRPr="00F224C8" w:rsidRDefault="00EB4A72" w:rsidP="00211CA0">
            <w:pPr>
              <w:jc w:val="center"/>
              <w:rPr>
                <w:b/>
                <w:bCs/>
                <w:lang w:val="uk-UA"/>
              </w:rPr>
            </w:pPr>
            <w:r w:rsidRPr="0054440C">
              <w:rPr>
                <w:b/>
                <w:bCs/>
              </w:rPr>
              <w:t>ХАРКІВСЬК</w:t>
            </w:r>
            <w:r>
              <w:rPr>
                <w:b/>
                <w:bCs/>
                <w:lang w:val="uk-UA"/>
              </w:rPr>
              <w:t>ОЇ</w:t>
            </w:r>
            <w:r w:rsidRPr="0054440C">
              <w:rPr>
                <w:b/>
                <w:bCs/>
                <w:lang w:val="uk-UA"/>
              </w:rPr>
              <w:t xml:space="preserve"> </w:t>
            </w:r>
            <w:r w:rsidRPr="0054440C">
              <w:rPr>
                <w:b/>
                <w:bCs/>
              </w:rPr>
              <w:t>МІСЬК</w:t>
            </w:r>
            <w:r>
              <w:rPr>
                <w:b/>
                <w:bCs/>
                <w:lang w:val="uk-UA"/>
              </w:rPr>
              <w:t>ОЇ</w:t>
            </w:r>
            <w:r w:rsidRPr="0054440C">
              <w:rPr>
                <w:b/>
                <w:bCs/>
              </w:rPr>
              <w:t xml:space="preserve"> РАД</w:t>
            </w:r>
            <w:r>
              <w:rPr>
                <w:b/>
                <w:bCs/>
                <w:lang w:val="uk-UA"/>
              </w:rPr>
              <w:t>И</w:t>
            </w:r>
          </w:p>
          <w:p w:rsidR="00EB4A72" w:rsidRPr="0054440C" w:rsidRDefault="00EB4A72" w:rsidP="00211CA0">
            <w:pPr>
              <w:jc w:val="center"/>
              <w:rPr>
                <w:b/>
                <w:bCs/>
              </w:rPr>
            </w:pPr>
            <w:r w:rsidRPr="0054440C">
              <w:rPr>
                <w:b/>
                <w:bCs/>
                <w:lang w:val="uk-UA"/>
              </w:rPr>
              <w:t>ХАРКІВСЬКОЇ ОБЛАСТІ</w:t>
            </w:r>
          </w:p>
          <w:p w:rsidR="00EB4A72" w:rsidRPr="0054440C" w:rsidRDefault="00EB4A72" w:rsidP="00211CA0">
            <w:pPr>
              <w:jc w:val="center"/>
              <w:rPr>
                <w:b/>
                <w:bCs/>
                <w:lang w:val="uk-UA"/>
              </w:rPr>
            </w:pPr>
          </w:p>
          <w:p w:rsidR="00EB4A72" w:rsidRDefault="00EB4A72" w:rsidP="00211CA0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УПРАВЛІННЯ ОСВІТИ</w:t>
            </w:r>
          </w:p>
          <w:p w:rsidR="00EB4A72" w:rsidRPr="00F224C8" w:rsidRDefault="00EB4A72" w:rsidP="00211CA0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F224C8">
              <w:rPr>
                <w:b/>
                <w:bCs/>
                <w:sz w:val="32"/>
                <w:szCs w:val="32"/>
                <w:lang w:val="uk-UA"/>
              </w:rPr>
              <w:t>АДМІНІСТРАЦІЇ ОРДЖОНІКІДЗЕВСЬКОГО</w:t>
            </w:r>
          </w:p>
          <w:p w:rsidR="00EB4A72" w:rsidRPr="002832A8" w:rsidRDefault="00EB4A72" w:rsidP="005D525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uk-UA"/>
              </w:rPr>
            </w:pPr>
            <w:r w:rsidRPr="00F224C8">
              <w:rPr>
                <w:b/>
                <w:bCs/>
                <w:sz w:val="32"/>
                <w:szCs w:val="32"/>
                <w:lang w:val="uk-UA"/>
              </w:rPr>
              <w:t>РАЙОНУ ХАРКІВСЬКОЇ МІСЬКОЇ РАДИ</w:t>
            </w:r>
          </w:p>
        </w:tc>
        <w:tc>
          <w:tcPr>
            <w:tcW w:w="1141" w:type="dxa"/>
          </w:tcPr>
          <w:p w:rsidR="00EB4A72" w:rsidRDefault="00EB4A72" w:rsidP="00211CA0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w:pict>
                <v:shape id="Рисунок 2" o:spid="_x0000_i1026" type="#_x0000_t75" style="width:52.5pt;height:69pt;visibility:visible">
                  <v:imagedata r:id="rId8" o:title=""/>
                </v:shape>
              </w:pict>
            </w:r>
          </w:p>
        </w:tc>
      </w:tr>
      <w:tr w:rsidR="00EB4A72">
        <w:trPr>
          <w:trHeight w:val="100"/>
        </w:trPr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4A72" w:rsidRDefault="00EB4A72" w:rsidP="00211CA0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4A72" w:rsidRDefault="00EB4A72" w:rsidP="00211CA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4A72" w:rsidRDefault="00EB4A72" w:rsidP="00211CA0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EB4A72" w:rsidRDefault="00EB4A72" w:rsidP="00691F09">
      <w:pPr>
        <w:tabs>
          <w:tab w:val="left" w:pos="6140"/>
        </w:tabs>
        <w:jc w:val="center"/>
        <w:rPr>
          <w:sz w:val="24"/>
          <w:szCs w:val="24"/>
          <w:lang w:val="uk-UA"/>
        </w:rPr>
      </w:pPr>
    </w:p>
    <w:p w:rsidR="00EB4A72" w:rsidRDefault="00EB4A72" w:rsidP="00691F09">
      <w:pPr>
        <w:tabs>
          <w:tab w:val="left" w:pos="6140"/>
        </w:tabs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Н А К А З</w:t>
      </w:r>
    </w:p>
    <w:p w:rsidR="00EB4A72" w:rsidRPr="005C795F" w:rsidRDefault="00EB4A72" w:rsidP="005C795F">
      <w:pPr>
        <w:jc w:val="both"/>
        <w:rPr>
          <w:lang w:val="uk-UA"/>
        </w:rPr>
      </w:pPr>
      <w:r w:rsidRPr="005C795F">
        <w:rPr>
          <w:lang w:val="uk-UA"/>
        </w:rPr>
        <w:t>20.05.2011</w:t>
      </w:r>
      <w:r w:rsidRPr="005C795F">
        <w:rPr>
          <w:lang w:val="uk-UA"/>
        </w:rPr>
        <w:tab/>
      </w:r>
      <w:r w:rsidRPr="005C795F">
        <w:rPr>
          <w:lang w:val="uk-UA"/>
        </w:rPr>
        <w:tab/>
      </w:r>
      <w:r w:rsidRPr="005C795F">
        <w:rPr>
          <w:lang w:val="uk-UA"/>
        </w:rPr>
        <w:tab/>
      </w:r>
      <w:r w:rsidRPr="005C795F">
        <w:rPr>
          <w:lang w:val="uk-UA"/>
        </w:rPr>
        <w:tab/>
      </w:r>
      <w:r w:rsidRPr="005C795F">
        <w:rPr>
          <w:lang w:val="uk-UA"/>
        </w:rPr>
        <w:tab/>
      </w:r>
      <w:r w:rsidRPr="005C795F">
        <w:rPr>
          <w:lang w:val="uk-UA"/>
        </w:rPr>
        <w:tab/>
      </w:r>
      <w:r w:rsidRPr="005C795F">
        <w:rPr>
          <w:lang w:val="uk-UA"/>
        </w:rPr>
        <w:tab/>
      </w:r>
      <w:r w:rsidRPr="005C795F">
        <w:rPr>
          <w:lang w:val="uk-UA"/>
        </w:rPr>
        <w:tab/>
      </w:r>
      <w:r w:rsidRPr="005C795F">
        <w:rPr>
          <w:lang w:val="uk-UA"/>
        </w:rPr>
        <w:tab/>
      </w:r>
      <w:r>
        <w:rPr>
          <w:lang w:val="uk-UA"/>
        </w:rPr>
        <w:tab/>
      </w:r>
      <w:r w:rsidRPr="005C795F">
        <w:rPr>
          <w:lang w:val="uk-UA"/>
        </w:rPr>
        <w:tab/>
        <w:t>№ 145</w:t>
      </w:r>
    </w:p>
    <w:p w:rsidR="00EB4A72" w:rsidRPr="005C795F" w:rsidRDefault="00EB4A72" w:rsidP="005C795F">
      <w:pPr>
        <w:jc w:val="both"/>
        <w:rPr>
          <w:lang w:val="uk-UA"/>
        </w:rPr>
      </w:pPr>
    </w:p>
    <w:p w:rsidR="00EB4A72" w:rsidRPr="005C795F" w:rsidRDefault="00EB4A72" w:rsidP="005C795F">
      <w:pPr>
        <w:jc w:val="both"/>
        <w:rPr>
          <w:lang w:val="uk-UA"/>
        </w:rPr>
      </w:pPr>
    </w:p>
    <w:p w:rsidR="00EB4A72" w:rsidRPr="005C795F" w:rsidRDefault="00EB4A72" w:rsidP="005C795F">
      <w:pPr>
        <w:jc w:val="both"/>
        <w:rPr>
          <w:lang w:val="uk-UA"/>
        </w:rPr>
      </w:pPr>
      <w:r w:rsidRPr="005C795F">
        <w:rPr>
          <w:lang w:val="uk-UA"/>
        </w:rPr>
        <w:t>Про підсумки атестації педагогічних</w:t>
      </w:r>
    </w:p>
    <w:p w:rsidR="00EB4A72" w:rsidRPr="005C795F" w:rsidRDefault="00EB4A72" w:rsidP="005C795F">
      <w:pPr>
        <w:jc w:val="both"/>
        <w:rPr>
          <w:lang w:val="uk-UA"/>
        </w:rPr>
      </w:pPr>
      <w:r w:rsidRPr="005C795F">
        <w:rPr>
          <w:lang w:val="uk-UA"/>
        </w:rPr>
        <w:t>працівників району у 2011 році</w:t>
      </w:r>
    </w:p>
    <w:p w:rsidR="00EB4A72" w:rsidRPr="005C795F" w:rsidRDefault="00EB4A72" w:rsidP="005C795F">
      <w:pPr>
        <w:jc w:val="both"/>
        <w:rPr>
          <w:lang w:val="uk-UA"/>
        </w:rPr>
      </w:pPr>
    </w:p>
    <w:p w:rsidR="00EB4A72" w:rsidRPr="005C795F" w:rsidRDefault="00EB4A72" w:rsidP="005C795F">
      <w:pPr>
        <w:jc w:val="both"/>
        <w:rPr>
          <w:lang w:val="uk-UA"/>
        </w:rPr>
      </w:pPr>
      <w:r w:rsidRPr="005C795F">
        <w:rPr>
          <w:lang w:val="uk-UA"/>
        </w:rPr>
        <w:tab/>
      </w:r>
    </w:p>
    <w:p w:rsidR="00EB4A72" w:rsidRPr="00537F44" w:rsidRDefault="00EB4A72" w:rsidP="005C795F">
      <w:pPr>
        <w:spacing w:line="360" w:lineRule="auto"/>
        <w:ind w:firstLine="573"/>
        <w:jc w:val="both"/>
        <w:rPr>
          <w:lang w:val="uk-UA"/>
        </w:rPr>
      </w:pPr>
      <w:r w:rsidRPr="00EB3AC6">
        <w:rPr>
          <w:lang w:val="uk-UA"/>
        </w:rPr>
        <w:tab/>
      </w:r>
      <w:r w:rsidRPr="002F6CC4">
        <w:rPr>
          <w:lang w:val="uk-UA"/>
        </w:rPr>
        <w:t>Відповідно до Типового положення про атестацію педагогічних працівників України, затвердженого наказом Міністерства освіти і науки України від 06.10.2010 № 930, зареєстрованого в Міністерстві юстиції України 14.12.2010  за № 1255\18550</w:t>
      </w:r>
      <w:r>
        <w:rPr>
          <w:lang w:val="uk-UA"/>
        </w:rPr>
        <w:t xml:space="preserve"> </w:t>
      </w:r>
      <w:r w:rsidRPr="00EB3AC6">
        <w:rPr>
          <w:lang w:val="uk-UA"/>
        </w:rPr>
        <w:t>та Положення про проведення атестації працівників підприємств, установ, організацій та закладів галузі культури, затвердженого наказом Міністерства культури і туризму України від 16.07.2007 № 44  з метою стимулювання якісної педагогічної діяльності, розвитку творчої ініціативи та забезпечення об’єктивності в оцінюванні роботи кожного педагогічного працівни</w:t>
      </w:r>
      <w:r>
        <w:rPr>
          <w:lang w:val="uk-UA"/>
        </w:rPr>
        <w:t>ка в 2010-2011</w:t>
      </w:r>
      <w:r w:rsidRPr="00EB3AC6">
        <w:rPr>
          <w:lang w:val="uk-UA"/>
        </w:rPr>
        <w:t xml:space="preserve"> навчальному році в районі була проведена атестація педагогічних працівників шкіл, дошкільних навчальних закладів, П</w:t>
      </w:r>
      <w:r>
        <w:rPr>
          <w:lang w:val="uk-UA"/>
        </w:rPr>
        <w:t>ДЮТ «</w:t>
      </w:r>
      <w:r w:rsidRPr="00EB3AC6">
        <w:rPr>
          <w:lang w:val="uk-UA"/>
        </w:rPr>
        <w:t>ІСТОК».</w:t>
      </w:r>
    </w:p>
    <w:p w:rsidR="00EB4A72" w:rsidRPr="00537F44" w:rsidRDefault="00EB4A72" w:rsidP="005C795F">
      <w:pPr>
        <w:spacing w:line="360" w:lineRule="auto"/>
        <w:jc w:val="both"/>
        <w:rPr>
          <w:lang w:val="uk-UA"/>
        </w:rPr>
      </w:pPr>
      <w:r w:rsidRPr="00537F44">
        <w:rPr>
          <w:lang w:val="uk-UA"/>
        </w:rPr>
        <w:tab/>
        <w:t xml:space="preserve">Було проведено атестацію </w:t>
      </w:r>
      <w:r>
        <w:rPr>
          <w:lang w:val="uk-UA"/>
        </w:rPr>
        <w:t>268</w:t>
      </w:r>
      <w:r w:rsidRPr="00537F44">
        <w:rPr>
          <w:lang w:val="uk-UA"/>
        </w:rPr>
        <w:t xml:space="preserve"> педагогічного працівника району, з них:</w:t>
      </w:r>
    </w:p>
    <w:p w:rsidR="00EB4A72" w:rsidRDefault="00EB4A72" w:rsidP="005C795F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211 </w:t>
      </w:r>
      <w:r w:rsidRPr="00EB3AC6">
        <w:rPr>
          <w:lang w:val="uk-UA"/>
        </w:rPr>
        <w:t xml:space="preserve"> </w:t>
      </w:r>
      <w:r>
        <w:rPr>
          <w:lang w:val="uk-UA"/>
        </w:rPr>
        <w:t xml:space="preserve">педпрацівники шкіл та ПДЮТ «ІСТОК», 56  працівників ДНЗ, логопед управління освіти. </w:t>
      </w:r>
      <w:r w:rsidRPr="00537F44">
        <w:rPr>
          <w:lang w:val="uk-UA"/>
        </w:rPr>
        <w:t>Районною атестаці</w:t>
      </w:r>
      <w:r>
        <w:rPr>
          <w:lang w:val="uk-UA"/>
        </w:rPr>
        <w:t>йною комісією було атестовано 133</w:t>
      </w:r>
      <w:r w:rsidRPr="00537F44">
        <w:rPr>
          <w:lang w:val="uk-UA"/>
        </w:rPr>
        <w:t xml:space="preserve"> педагогічних працівників шкіл та дошкільних навчальних закладів</w:t>
      </w:r>
      <w:r>
        <w:rPr>
          <w:lang w:val="uk-UA"/>
        </w:rPr>
        <w:t>.</w:t>
      </w:r>
    </w:p>
    <w:p w:rsidR="00EB4A72" w:rsidRPr="00537F44" w:rsidRDefault="00EB4A72" w:rsidP="005C795F">
      <w:pPr>
        <w:spacing w:line="360" w:lineRule="auto"/>
        <w:ind w:firstLine="708"/>
        <w:jc w:val="both"/>
        <w:rPr>
          <w:lang w:val="uk-UA"/>
        </w:rPr>
      </w:pPr>
      <w:r w:rsidRPr="00537F44">
        <w:rPr>
          <w:lang w:val="uk-UA"/>
        </w:rPr>
        <w:t xml:space="preserve">За результатами атестації були </w:t>
      </w:r>
      <w:r>
        <w:rPr>
          <w:lang w:val="uk-UA"/>
        </w:rPr>
        <w:t>присвоєні</w:t>
      </w:r>
      <w:r w:rsidRPr="00537F44">
        <w:rPr>
          <w:lang w:val="uk-UA"/>
        </w:rPr>
        <w:t xml:space="preserve"> кваліфікаційні категорії:</w:t>
      </w:r>
    </w:p>
    <w:p w:rsidR="00EB4A72" w:rsidRPr="00537F44" w:rsidRDefault="00EB4A72" w:rsidP="005C795F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 w:rsidRPr="00537F44">
        <w:rPr>
          <w:lang w:val="uk-UA"/>
        </w:rPr>
        <w:t>«спеціаліст</w:t>
      </w:r>
      <w:r>
        <w:rPr>
          <w:lang w:val="uk-UA"/>
        </w:rPr>
        <w:t xml:space="preserve"> вищої категорії» - 2</w:t>
      </w:r>
      <w:r w:rsidRPr="00537F44">
        <w:rPr>
          <w:lang w:val="uk-UA"/>
        </w:rPr>
        <w:t>2</w:t>
      </w:r>
    </w:p>
    <w:p w:rsidR="00EB4A72" w:rsidRPr="00537F44" w:rsidRDefault="00EB4A72" w:rsidP="005C795F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>
        <w:rPr>
          <w:lang w:val="uk-UA"/>
        </w:rPr>
        <w:t>«спеціаліст 1 категорії» - 27</w:t>
      </w:r>
    </w:p>
    <w:p w:rsidR="00EB4A72" w:rsidRDefault="00EB4A72" w:rsidP="005C795F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>
        <w:rPr>
          <w:lang w:val="uk-UA"/>
        </w:rPr>
        <w:t>«спеціаліст 2 категорії» -26</w:t>
      </w:r>
    </w:p>
    <w:p w:rsidR="00EB4A72" w:rsidRPr="00537F44" w:rsidRDefault="00EB4A72" w:rsidP="005C795F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>
        <w:rPr>
          <w:lang w:val="uk-UA"/>
        </w:rPr>
        <w:t>«спеціаліст» - 2</w:t>
      </w:r>
    </w:p>
    <w:p w:rsidR="00EB4A72" w:rsidRPr="00537F44" w:rsidRDefault="00EB4A72" w:rsidP="005C795F">
      <w:pPr>
        <w:spacing w:line="360" w:lineRule="auto"/>
        <w:ind w:firstLine="540"/>
        <w:rPr>
          <w:lang w:val="uk-UA"/>
        </w:rPr>
      </w:pPr>
      <w:r>
        <w:rPr>
          <w:lang w:val="uk-UA"/>
        </w:rPr>
        <w:t>відповідність</w:t>
      </w:r>
      <w:r w:rsidRPr="00537F44">
        <w:rPr>
          <w:lang w:val="uk-UA"/>
        </w:rPr>
        <w:t xml:space="preserve"> кваліфікаційні</w:t>
      </w:r>
      <w:r>
        <w:rPr>
          <w:lang w:val="uk-UA"/>
        </w:rPr>
        <w:t>й</w:t>
      </w:r>
      <w:r w:rsidRPr="00537F44">
        <w:rPr>
          <w:lang w:val="uk-UA"/>
        </w:rPr>
        <w:t xml:space="preserve">  категорії:</w:t>
      </w:r>
    </w:p>
    <w:p w:rsidR="00EB4A72" w:rsidRPr="00537F44" w:rsidRDefault="00EB4A72" w:rsidP="005C795F">
      <w:pPr>
        <w:numPr>
          <w:ilvl w:val="0"/>
          <w:numId w:val="3"/>
        </w:numPr>
        <w:spacing w:line="360" w:lineRule="auto"/>
        <w:rPr>
          <w:lang w:val="uk-UA"/>
        </w:rPr>
      </w:pPr>
      <w:r w:rsidRPr="00537F44">
        <w:rPr>
          <w:lang w:val="uk-UA"/>
        </w:rPr>
        <w:t>«</w:t>
      </w:r>
      <w:r>
        <w:rPr>
          <w:lang w:val="uk-UA"/>
        </w:rPr>
        <w:t>спеціаліст вищої категорії» - 101</w:t>
      </w:r>
    </w:p>
    <w:p w:rsidR="00EB4A72" w:rsidRPr="00537F44" w:rsidRDefault="00EB4A72" w:rsidP="005C795F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>
        <w:rPr>
          <w:lang w:val="uk-UA"/>
        </w:rPr>
        <w:t>«спеціаліст 1 категорії» - 24</w:t>
      </w:r>
    </w:p>
    <w:p w:rsidR="00EB4A72" w:rsidRDefault="00EB4A72" w:rsidP="005C795F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>
        <w:rPr>
          <w:lang w:val="uk-UA"/>
        </w:rPr>
        <w:t>«спеціаліст 2 категорії» - 20</w:t>
      </w:r>
    </w:p>
    <w:p w:rsidR="00EB4A72" w:rsidRPr="00537F44" w:rsidRDefault="00EB4A72" w:rsidP="005C795F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>
        <w:rPr>
          <w:lang w:val="uk-UA"/>
        </w:rPr>
        <w:t>«спеціаліст» - 1</w:t>
      </w:r>
    </w:p>
    <w:p w:rsidR="00EB4A72" w:rsidRPr="00537F44" w:rsidRDefault="00EB4A72" w:rsidP="005C795F">
      <w:pPr>
        <w:spacing w:line="360" w:lineRule="auto"/>
        <w:rPr>
          <w:lang w:val="uk-UA"/>
        </w:rPr>
      </w:pPr>
      <w:r>
        <w:rPr>
          <w:lang w:val="uk-UA"/>
        </w:rPr>
        <w:t xml:space="preserve">        п</w:t>
      </w:r>
      <w:r w:rsidRPr="00537F44">
        <w:rPr>
          <w:lang w:val="uk-UA"/>
        </w:rPr>
        <w:t>рисвоєно педагогічні звання:</w:t>
      </w:r>
    </w:p>
    <w:p w:rsidR="00EB4A72" w:rsidRPr="00537F44" w:rsidRDefault="00EB4A72" w:rsidP="005C795F">
      <w:pPr>
        <w:numPr>
          <w:ilvl w:val="0"/>
          <w:numId w:val="3"/>
        </w:numPr>
        <w:spacing w:line="360" w:lineRule="auto"/>
        <w:rPr>
          <w:lang w:val="uk-UA"/>
        </w:rPr>
      </w:pPr>
      <w:r w:rsidRPr="00537F44">
        <w:rPr>
          <w:lang w:val="uk-UA"/>
        </w:rPr>
        <w:t>«</w:t>
      </w:r>
      <w:r>
        <w:rPr>
          <w:lang w:val="uk-UA"/>
        </w:rPr>
        <w:t>вчитель-методист» - 8</w:t>
      </w:r>
    </w:p>
    <w:p w:rsidR="00EB4A72" w:rsidRPr="00537F44" w:rsidRDefault="00EB4A72" w:rsidP="005C795F">
      <w:pPr>
        <w:numPr>
          <w:ilvl w:val="0"/>
          <w:numId w:val="3"/>
        </w:numPr>
        <w:spacing w:line="360" w:lineRule="auto"/>
        <w:rPr>
          <w:lang w:val="uk-UA"/>
        </w:rPr>
      </w:pPr>
      <w:r>
        <w:rPr>
          <w:lang w:val="uk-UA"/>
        </w:rPr>
        <w:t>«старший учитель» - 15</w:t>
      </w:r>
    </w:p>
    <w:p w:rsidR="00EB4A72" w:rsidRPr="00537F44" w:rsidRDefault="00EB4A72" w:rsidP="005C795F">
      <w:pPr>
        <w:numPr>
          <w:ilvl w:val="0"/>
          <w:numId w:val="3"/>
        </w:numPr>
        <w:spacing w:line="360" w:lineRule="auto"/>
        <w:rPr>
          <w:lang w:val="uk-UA"/>
        </w:rPr>
      </w:pPr>
      <w:r>
        <w:rPr>
          <w:lang w:val="uk-UA"/>
        </w:rPr>
        <w:t xml:space="preserve">«вихователь-методист» - 4.       </w:t>
      </w:r>
    </w:p>
    <w:p w:rsidR="00EB4A72" w:rsidRPr="00537F44" w:rsidRDefault="00EB4A72" w:rsidP="005C795F">
      <w:pPr>
        <w:spacing w:line="360" w:lineRule="auto"/>
        <w:ind w:firstLine="180"/>
        <w:rPr>
          <w:lang w:val="uk-UA"/>
        </w:rPr>
      </w:pPr>
      <w:r>
        <w:rPr>
          <w:lang w:val="uk-UA"/>
        </w:rPr>
        <w:t xml:space="preserve">  Встановлено тарифні розряди 9 працівникам, відповідність раніше присвоєному тарифному розряду – 19 працівників</w:t>
      </w:r>
      <w:r w:rsidRPr="00537F44">
        <w:rPr>
          <w:lang w:val="uk-UA"/>
        </w:rPr>
        <w:t xml:space="preserve"> району. </w:t>
      </w:r>
      <w:r w:rsidRPr="00537F44">
        <w:rPr>
          <w:lang w:val="uk-UA"/>
        </w:rPr>
        <w:tab/>
      </w:r>
    </w:p>
    <w:p w:rsidR="00EB4A72" w:rsidRPr="00EB3AC6" w:rsidRDefault="00EB4A72" w:rsidP="005C795F">
      <w:pPr>
        <w:spacing w:line="360" w:lineRule="auto"/>
        <w:ind w:firstLine="540"/>
        <w:jc w:val="both"/>
        <w:rPr>
          <w:lang w:val="uk-UA"/>
        </w:rPr>
      </w:pPr>
      <w:r w:rsidRPr="00EB3AC6">
        <w:rPr>
          <w:lang w:val="uk-UA"/>
        </w:rPr>
        <w:t>У багатьох ЗНЗ району адміністрації розглядають пр</w:t>
      </w:r>
      <w:r>
        <w:rPr>
          <w:lang w:val="uk-UA"/>
        </w:rPr>
        <w:t>оходження атестації як складову</w:t>
      </w:r>
      <w:r w:rsidRPr="00EB3AC6">
        <w:rPr>
          <w:lang w:val="uk-UA"/>
        </w:rPr>
        <w:t xml:space="preserve"> ча</w:t>
      </w:r>
      <w:r>
        <w:rPr>
          <w:lang w:val="uk-UA"/>
        </w:rPr>
        <w:t>стину</w:t>
      </w:r>
      <w:r w:rsidRPr="00EB3AC6">
        <w:rPr>
          <w:lang w:val="uk-UA"/>
        </w:rPr>
        <w:t xml:space="preserve"> системи методичної роботи. У кожному закладі освіти видано наказ про створення атестаційної комісії на чолі з директором у школі та завідувачем – у ДНЗ.</w:t>
      </w:r>
    </w:p>
    <w:p w:rsidR="00EB4A72" w:rsidRPr="00EB3AC6" w:rsidRDefault="00EB4A72" w:rsidP="005C795F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До 10 жовтня 2010</w:t>
      </w:r>
      <w:r w:rsidRPr="00EB3AC6">
        <w:rPr>
          <w:lang w:val="uk-UA"/>
        </w:rPr>
        <w:t xml:space="preserve"> року педпрацівники подали особисті заяви, на підставі яких у навчальних закладах району були видані накази про проведення атестації педпрацівників (заяви у наявності). Атестаційні комісії закладів освіти та РУО склали та затвердили графіки проведення атестації, які були доведені до відома педпрацівників, що атестуються.</w:t>
      </w:r>
      <w:r>
        <w:rPr>
          <w:lang w:val="uk-UA"/>
        </w:rPr>
        <w:t xml:space="preserve">  В зв’язку з тим, що 30 грудня 2010 року набуло чинності нове Типове</w:t>
      </w:r>
      <w:r w:rsidRPr="002F6CC4">
        <w:rPr>
          <w:lang w:val="uk-UA"/>
        </w:rPr>
        <w:t xml:space="preserve"> положення про атестацію педагогічних працівників України, затвердженого наказом Міністерства освіти і науки України від 06.10.2010 № 930, зареєстрованого в Міністерстві юстиції України 14.12.2010  за № 1255\18550</w:t>
      </w:r>
      <w:r>
        <w:rPr>
          <w:lang w:val="uk-UA"/>
        </w:rPr>
        <w:t>, у всіх закладах на початку 2011 року було видано накази про внесення змін до наказів щодо атестації педпрацівників закладу в 2010-2011 н.р.</w:t>
      </w:r>
    </w:p>
    <w:p w:rsidR="00EB4A72" w:rsidRDefault="00EB4A72" w:rsidP="005C795F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У всі</w:t>
      </w:r>
      <w:r w:rsidRPr="00EB3AC6">
        <w:rPr>
          <w:lang w:val="uk-UA"/>
        </w:rPr>
        <w:t xml:space="preserve">х </w:t>
      </w:r>
      <w:r>
        <w:rPr>
          <w:lang w:val="uk-UA"/>
        </w:rPr>
        <w:t xml:space="preserve">навчальних </w:t>
      </w:r>
      <w:r w:rsidRPr="00EB3AC6">
        <w:rPr>
          <w:lang w:val="uk-UA"/>
        </w:rPr>
        <w:t>закладах своєчасно й об’</w:t>
      </w:r>
      <w:r w:rsidRPr="00932601">
        <w:rPr>
          <w:lang w:val="uk-UA"/>
        </w:rPr>
        <w:t>єктивн</w:t>
      </w:r>
      <w:r>
        <w:rPr>
          <w:lang w:val="uk-UA"/>
        </w:rPr>
        <w:t xml:space="preserve">о висвітлювався хід атестації  в </w:t>
      </w:r>
      <w:r w:rsidRPr="00932601">
        <w:rPr>
          <w:lang w:val="uk-UA"/>
        </w:rPr>
        <w:t>методичних кабінетах на відповідних стендах, проводились методичні декади</w:t>
      </w:r>
      <w:r w:rsidRPr="00EB3AC6">
        <w:rPr>
          <w:lang w:val="uk-UA"/>
        </w:rPr>
        <w:t>, тижні ефективного педагогічного досвіду, творчі звіти учителів.</w:t>
      </w:r>
      <w:r>
        <w:rPr>
          <w:lang w:val="uk-UA"/>
        </w:rPr>
        <w:t xml:space="preserve"> Адміністрації всіх закладів відвідували уроки та позакласні заходи учителів, які атестувалися.</w:t>
      </w:r>
    </w:p>
    <w:p w:rsidR="00EB4A72" w:rsidRDefault="00EB4A72" w:rsidP="005C795F">
      <w:pPr>
        <w:spacing w:line="360" w:lineRule="auto"/>
        <w:ind w:firstLine="360"/>
        <w:jc w:val="both"/>
        <w:rPr>
          <w:lang w:val="uk-UA"/>
        </w:rPr>
      </w:pPr>
      <w:r w:rsidRPr="00EB3AC6">
        <w:rPr>
          <w:lang w:val="uk-UA"/>
        </w:rPr>
        <w:t>Велика кількість педпрацівників, які атестувалися, брали активну участь у роботі обласної виставки-ярмарку педагогічних ідей і нагороджені дипломами різних ступенів.</w:t>
      </w:r>
    </w:p>
    <w:p w:rsidR="00EB4A72" w:rsidRPr="00EB3AC6" w:rsidRDefault="00EB4A72" w:rsidP="005C795F">
      <w:pPr>
        <w:spacing w:line="360" w:lineRule="auto"/>
        <w:ind w:firstLine="360"/>
        <w:jc w:val="both"/>
        <w:rPr>
          <w:lang w:val="uk-UA"/>
        </w:rPr>
      </w:pPr>
      <w:r>
        <w:rPr>
          <w:lang w:val="uk-UA"/>
        </w:rPr>
        <w:t>Досвід роботи вчителів, що атестувалися на присвоєння та підтвердження педагогічних звань було представлено на засіданні районної методичної ради в лютому 2011 року.</w:t>
      </w:r>
    </w:p>
    <w:p w:rsidR="00EB4A72" w:rsidRPr="00BC7BAB" w:rsidRDefault="00EB4A72" w:rsidP="005C795F">
      <w:pPr>
        <w:spacing w:line="360" w:lineRule="auto"/>
        <w:jc w:val="both"/>
        <w:rPr>
          <w:lang w:val="uk-UA"/>
        </w:rPr>
      </w:pPr>
      <w:r w:rsidRPr="00BC7BAB">
        <w:rPr>
          <w:lang w:val="uk-UA"/>
        </w:rPr>
        <w:tab/>
      </w:r>
      <w:r>
        <w:rPr>
          <w:lang w:val="uk-UA"/>
        </w:rPr>
        <w:t>22</w:t>
      </w:r>
      <w:r w:rsidRPr="00BC7BAB">
        <w:rPr>
          <w:lang w:val="uk-UA"/>
        </w:rPr>
        <w:t xml:space="preserve"> березня всі педпрацівники, що атестувалися, брали участь у районній виставці «Я ате</w:t>
      </w:r>
      <w:r>
        <w:rPr>
          <w:lang w:val="uk-UA"/>
        </w:rPr>
        <w:t>стуюсь-2011</w:t>
      </w:r>
      <w:r w:rsidRPr="00BC7BAB">
        <w:rPr>
          <w:lang w:val="uk-UA"/>
        </w:rPr>
        <w:t>».</w:t>
      </w:r>
    </w:p>
    <w:p w:rsidR="00EB4A72" w:rsidRPr="00F566E3" w:rsidRDefault="00EB4A72" w:rsidP="005C795F">
      <w:pPr>
        <w:spacing w:line="360" w:lineRule="auto"/>
        <w:ind w:firstLine="360"/>
        <w:rPr>
          <w:lang w:val="uk-UA"/>
        </w:rPr>
      </w:pPr>
      <w:r w:rsidRPr="00F566E3">
        <w:rPr>
          <w:lang w:val="uk-UA"/>
        </w:rPr>
        <w:t>Але у ході атестації мали місце і певні недоліки</w:t>
      </w:r>
      <w:r>
        <w:rPr>
          <w:lang w:val="uk-UA"/>
        </w:rPr>
        <w:t>, а саме</w:t>
      </w:r>
      <w:r w:rsidRPr="00F566E3">
        <w:rPr>
          <w:lang w:val="uk-UA"/>
        </w:rPr>
        <w:t>:</w:t>
      </w:r>
    </w:p>
    <w:p w:rsidR="00EB4A72" w:rsidRDefault="00EB4A72" w:rsidP="005C795F">
      <w:pPr>
        <w:spacing w:line="360" w:lineRule="auto"/>
        <w:ind w:left="360"/>
        <w:jc w:val="both"/>
        <w:rPr>
          <w:lang w:val="uk-UA"/>
        </w:rPr>
      </w:pPr>
      <w:r>
        <w:rPr>
          <w:lang w:val="uk-UA"/>
        </w:rPr>
        <w:t>- н</w:t>
      </w:r>
      <w:r w:rsidRPr="00EB3AC6">
        <w:rPr>
          <w:lang w:val="uk-UA"/>
        </w:rPr>
        <w:t>е приділяється увага представленню ефективного педагогічного досвіду широкій педа</w:t>
      </w:r>
      <w:r>
        <w:rPr>
          <w:lang w:val="uk-UA"/>
        </w:rPr>
        <w:t>гогічній громадськості;</w:t>
      </w:r>
    </w:p>
    <w:p w:rsidR="00EB4A72" w:rsidRDefault="00EB4A72" w:rsidP="005C795F">
      <w:pPr>
        <w:spacing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- адміністрація багатьох закладів відвідала невелику кількість уроків та  </w:t>
      </w:r>
    </w:p>
    <w:p w:rsidR="00EB4A72" w:rsidRDefault="00EB4A72" w:rsidP="005C795F">
      <w:pPr>
        <w:spacing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    позакласних заходів педпрацівників, що атестуються.</w:t>
      </w:r>
    </w:p>
    <w:p w:rsidR="00EB4A72" w:rsidRPr="00F566E3" w:rsidRDefault="00EB4A72" w:rsidP="005C795F">
      <w:pPr>
        <w:spacing w:line="360" w:lineRule="auto"/>
        <w:ind w:firstLine="360"/>
        <w:rPr>
          <w:lang w:val="uk-UA"/>
        </w:rPr>
      </w:pPr>
      <w:r w:rsidRPr="00F566E3">
        <w:rPr>
          <w:lang w:val="uk-UA"/>
        </w:rPr>
        <w:t>На підставі вищезазначеного, з  метою вдосконалення роботи з атестації педагогічних працівників</w:t>
      </w:r>
    </w:p>
    <w:p w:rsidR="00EB4A72" w:rsidRPr="00F566E3" w:rsidRDefault="00EB4A72" w:rsidP="005C795F">
      <w:pPr>
        <w:spacing w:line="360" w:lineRule="auto"/>
        <w:ind w:firstLine="540"/>
        <w:jc w:val="center"/>
        <w:rPr>
          <w:lang w:val="uk-UA"/>
        </w:rPr>
      </w:pPr>
    </w:p>
    <w:p w:rsidR="00EB4A72" w:rsidRDefault="00EB4A72" w:rsidP="005C795F">
      <w:pPr>
        <w:spacing w:line="360" w:lineRule="auto"/>
        <w:jc w:val="both"/>
        <w:rPr>
          <w:lang w:val="uk-UA"/>
        </w:rPr>
      </w:pPr>
      <w:r w:rsidRPr="00F566E3">
        <w:rPr>
          <w:lang w:val="uk-UA"/>
        </w:rPr>
        <w:t>Н А К А З У Ю:</w:t>
      </w:r>
    </w:p>
    <w:p w:rsidR="00EB4A72" w:rsidRPr="00F566E3" w:rsidRDefault="00EB4A72" w:rsidP="005C795F">
      <w:pPr>
        <w:spacing w:line="360" w:lineRule="auto"/>
        <w:jc w:val="both"/>
        <w:rPr>
          <w:lang w:val="uk-UA"/>
        </w:rPr>
      </w:pPr>
    </w:p>
    <w:p w:rsidR="00EB4A72" w:rsidRDefault="00EB4A72" w:rsidP="005C795F">
      <w:pPr>
        <w:numPr>
          <w:ilvl w:val="0"/>
          <w:numId w:val="4"/>
        </w:numPr>
        <w:spacing w:line="360" w:lineRule="auto"/>
        <w:jc w:val="both"/>
        <w:rPr>
          <w:lang w:val="uk-UA"/>
        </w:rPr>
      </w:pPr>
      <w:r>
        <w:rPr>
          <w:lang w:val="uk-UA"/>
        </w:rPr>
        <w:t>Завідувачу  МЦ Куртовій О.Я.:</w:t>
      </w:r>
    </w:p>
    <w:p w:rsidR="00EB4A72" w:rsidRDefault="00EB4A72" w:rsidP="005C795F">
      <w:pPr>
        <w:numPr>
          <w:ilvl w:val="1"/>
          <w:numId w:val="4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1.1. Електронні матеріали педпрацівників, які атестуються на присвоєння  педагогічних звань та кваліфікаційної категорії «спеціаліст вищої категорії», зберігати в МЦ.                </w:t>
      </w:r>
    </w:p>
    <w:p w:rsidR="00EB4A72" w:rsidRDefault="00EB4A72" w:rsidP="005C795F">
      <w:pPr>
        <w:numPr>
          <w:ilvl w:val="1"/>
          <w:numId w:val="4"/>
        </w:numPr>
        <w:spacing w:line="360" w:lineRule="auto"/>
        <w:jc w:val="right"/>
        <w:rPr>
          <w:lang w:val="uk-UA"/>
        </w:rPr>
      </w:pPr>
      <w:r>
        <w:rPr>
          <w:lang w:val="uk-UA"/>
        </w:rPr>
        <w:t>Протягом 3-х років</w:t>
      </w:r>
    </w:p>
    <w:p w:rsidR="00EB4A72" w:rsidRDefault="00EB4A72" w:rsidP="005C795F">
      <w:pPr>
        <w:spacing w:line="360" w:lineRule="auto"/>
        <w:rPr>
          <w:lang w:val="uk-UA"/>
        </w:rPr>
      </w:pPr>
      <w:r>
        <w:rPr>
          <w:lang w:val="uk-UA"/>
        </w:rPr>
        <w:t xml:space="preserve">    1.2. Вивчати та узагальнювати досвід педагогів, які атестуються на присвоєння педагогічних звань.</w:t>
      </w:r>
    </w:p>
    <w:p w:rsidR="00EB4A72" w:rsidRDefault="00EB4A72" w:rsidP="005C795F">
      <w:pPr>
        <w:spacing w:line="360" w:lineRule="auto"/>
        <w:jc w:val="right"/>
        <w:rPr>
          <w:lang w:val="uk-UA"/>
        </w:rPr>
      </w:pPr>
      <w:r>
        <w:rPr>
          <w:lang w:val="uk-UA"/>
        </w:rPr>
        <w:t>Постійно</w:t>
      </w:r>
    </w:p>
    <w:p w:rsidR="00EB4A72" w:rsidRDefault="00EB4A72" w:rsidP="005C795F">
      <w:pPr>
        <w:spacing w:line="360" w:lineRule="auto"/>
        <w:rPr>
          <w:lang w:val="uk-UA"/>
        </w:rPr>
      </w:pPr>
      <w:r>
        <w:rPr>
          <w:lang w:val="uk-UA"/>
        </w:rPr>
        <w:t xml:space="preserve">   1.3. Продовжувати роботу щодо організації курсів української мови для вчителів-предметників, які недостатньо володіють державною мовою.</w:t>
      </w:r>
    </w:p>
    <w:p w:rsidR="00EB4A72" w:rsidRDefault="00EB4A72" w:rsidP="005C795F">
      <w:pPr>
        <w:spacing w:line="360" w:lineRule="auto"/>
        <w:jc w:val="right"/>
        <w:rPr>
          <w:lang w:val="uk-UA"/>
        </w:rPr>
      </w:pPr>
      <w:r>
        <w:rPr>
          <w:lang w:val="uk-UA"/>
        </w:rPr>
        <w:t>Січень 2012 року</w:t>
      </w:r>
    </w:p>
    <w:p w:rsidR="00EB4A72" w:rsidRDefault="00EB4A72" w:rsidP="005C795F">
      <w:pPr>
        <w:numPr>
          <w:ilvl w:val="0"/>
          <w:numId w:val="4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Керівникам навчальних закладів:</w:t>
      </w:r>
    </w:p>
    <w:p w:rsidR="00EB4A72" w:rsidRDefault="00EB4A72" w:rsidP="005C795F">
      <w:pPr>
        <w:numPr>
          <w:ilvl w:val="1"/>
          <w:numId w:val="4"/>
        </w:numPr>
        <w:spacing w:line="360" w:lineRule="auto"/>
        <w:jc w:val="both"/>
        <w:rPr>
          <w:lang w:val="uk-UA"/>
        </w:rPr>
      </w:pPr>
      <w:r>
        <w:rPr>
          <w:lang w:val="uk-UA"/>
        </w:rPr>
        <w:t>2.1. Під час організації та проведення атестації керуватися Типовим положенням про атестацію  педагогічних працівників України.</w:t>
      </w:r>
    </w:p>
    <w:p w:rsidR="00EB4A72" w:rsidRDefault="00EB4A72" w:rsidP="005C795F">
      <w:pPr>
        <w:numPr>
          <w:ilvl w:val="1"/>
          <w:numId w:val="4"/>
        </w:numPr>
        <w:spacing w:line="360" w:lineRule="auto"/>
        <w:jc w:val="right"/>
        <w:rPr>
          <w:lang w:val="uk-UA"/>
        </w:rPr>
      </w:pPr>
      <w:r>
        <w:rPr>
          <w:lang w:val="uk-UA"/>
        </w:rPr>
        <w:t>Постійно</w:t>
      </w:r>
    </w:p>
    <w:p w:rsidR="00EB4A72" w:rsidRDefault="00EB4A72" w:rsidP="005C795F">
      <w:pPr>
        <w:numPr>
          <w:ilvl w:val="1"/>
          <w:numId w:val="4"/>
        </w:numPr>
        <w:spacing w:line="360" w:lineRule="auto"/>
        <w:jc w:val="both"/>
        <w:rPr>
          <w:lang w:val="uk-UA"/>
        </w:rPr>
      </w:pPr>
      <w:r>
        <w:rPr>
          <w:lang w:val="uk-UA"/>
        </w:rPr>
        <w:t>2.2. Обов’</w:t>
      </w:r>
      <w:r>
        <w:t xml:space="preserve">язково знайомити всіх педпрацівників з </w:t>
      </w:r>
      <w:r>
        <w:rPr>
          <w:lang w:val="uk-UA"/>
        </w:rPr>
        <w:t>Типовим п</w:t>
      </w:r>
      <w:r>
        <w:t>оложенням про атестацію</w:t>
      </w:r>
      <w:r>
        <w:rPr>
          <w:lang w:val="uk-UA"/>
        </w:rPr>
        <w:t xml:space="preserve"> під особистий підпис.</w:t>
      </w:r>
    </w:p>
    <w:p w:rsidR="00EB4A72" w:rsidRDefault="00EB4A72" w:rsidP="005C795F">
      <w:pPr>
        <w:numPr>
          <w:ilvl w:val="1"/>
          <w:numId w:val="4"/>
        </w:numPr>
        <w:spacing w:line="360" w:lineRule="auto"/>
        <w:jc w:val="right"/>
        <w:rPr>
          <w:lang w:val="uk-UA"/>
        </w:rPr>
      </w:pPr>
      <w:r>
        <w:rPr>
          <w:lang w:val="uk-UA"/>
        </w:rPr>
        <w:t>Вересень 2011</w:t>
      </w:r>
    </w:p>
    <w:p w:rsidR="00EB4A72" w:rsidRDefault="00EB4A72" w:rsidP="005C795F">
      <w:pPr>
        <w:numPr>
          <w:ilvl w:val="1"/>
          <w:numId w:val="4"/>
        </w:numPr>
        <w:spacing w:line="360" w:lineRule="auto"/>
        <w:jc w:val="both"/>
        <w:rPr>
          <w:lang w:val="uk-UA"/>
        </w:rPr>
      </w:pPr>
      <w:r>
        <w:rPr>
          <w:lang w:val="uk-UA"/>
        </w:rPr>
        <w:t>2.3. Оформлювати атестаційні документи відповідно до вимог та своєчасно подавати їх до районної атестаційної комісії.</w:t>
      </w:r>
    </w:p>
    <w:p w:rsidR="00EB4A72" w:rsidRDefault="00EB4A72" w:rsidP="005C795F">
      <w:pPr>
        <w:numPr>
          <w:ilvl w:val="1"/>
          <w:numId w:val="4"/>
        </w:numPr>
        <w:spacing w:line="360" w:lineRule="auto"/>
        <w:jc w:val="right"/>
        <w:rPr>
          <w:lang w:val="uk-UA"/>
        </w:rPr>
      </w:pPr>
      <w:r>
        <w:rPr>
          <w:lang w:val="uk-UA"/>
        </w:rPr>
        <w:t>Постійно</w:t>
      </w:r>
    </w:p>
    <w:p w:rsidR="00EB4A72" w:rsidRDefault="00EB4A72" w:rsidP="005C795F">
      <w:pPr>
        <w:numPr>
          <w:ilvl w:val="1"/>
          <w:numId w:val="4"/>
        </w:numPr>
        <w:spacing w:line="360" w:lineRule="auto"/>
        <w:jc w:val="both"/>
        <w:rPr>
          <w:lang w:val="uk-UA"/>
        </w:rPr>
      </w:pPr>
      <w:r>
        <w:rPr>
          <w:lang w:val="uk-UA"/>
        </w:rPr>
        <w:t>2.4. Проводити глибоке вивчення, розповсюдження ефективного педагогічного досвіду вчителів, які претендують на присвоєння або підтвердження педагогічного звання.</w:t>
      </w:r>
    </w:p>
    <w:p w:rsidR="00EB4A72" w:rsidRDefault="00EB4A72" w:rsidP="005C795F">
      <w:pPr>
        <w:numPr>
          <w:ilvl w:val="1"/>
          <w:numId w:val="4"/>
        </w:numPr>
        <w:spacing w:line="360" w:lineRule="auto"/>
        <w:jc w:val="right"/>
        <w:rPr>
          <w:lang w:val="uk-UA"/>
        </w:rPr>
      </w:pPr>
      <w:r>
        <w:rPr>
          <w:lang w:val="uk-UA"/>
        </w:rPr>
        <w:t>Протягом 2011-2011 н.р.</w:t>
      </w:r>
    </w:p>
    <w:p w:rsidR="00EB4A72" w:rsidRDefault="00EB4A72" w:rsidP="005C795F">
      <w:pPr>
        <w:numPr>
          <w:ilvl w:val="1"/>
          <w:numId w:val="4"/>
        </w:numPr>
        <w:spacing w:line="360" w:lineRule="auto"/>
        <w:jc w:val="both"/>
        <w:rPr>
          <w:lang w:val="uk-UA"/>
        </w:rPr>
      </w:pPr>
      <w:r>
        <w:rPr>
          <w:lang w:val="uk-UA"/>
        </w:rPr>
        <w:t>2.5. Якісно заповнювати методичні картки.</w:t>
      </w:r>
    </w:p>
    <w:p w:rsidR="00EB4A72" w:rsidRDefault="00EB4A72" w:rsidP="005C795F">
      <w:pPr>
        <w:numPr>
          <w:ilvl w:val="1"/>
          <w:numId w:val="4"/>
        </w:numPr>
        <w:spacing w:line="360" w:lineRule="auto"/>
        <w:jc w:val="right"/>
        <w:rPr>
          <w:lang w:val="uk-UA"/>
        </w:rPr>
      </w:pPr>
      <w:r>
        <w:rPr>
          <w:lang w:val="uk-UA"/>
        </w:rPr>
        <w:t>Постійно</w:t>
      </w:r>
    </w:p>
    <w:p w:rsidR="00EB4A72" w:rsidRDefault="00EB4A72" w:rsidP="005C795F">
      <w:pPr>
        <w:spacing w:line="360" w:lineRule="auto"/>
        <w:ind w:left="360"/>
        <w:jc w:val="both"/>
        <w:rPr>
          <w:lang w:val="uk-UA"/>
        </w:rPr>
      </w:pPr>
      <w:r w:rsidRPr="00F566E3">
        <w:rPr>
          <w:lang w:val="uk-UA"/>
        </w:rPr>
        <w:t>3.</w:t>
      </w:r>
      <w:r>
        <w:rPr>
          <w:lang w:val="uk-UA"/>
        </w:rPr>
        <w:t xml:space="preserve"> </w:t>
      </w:r>
      <w:r w:rsidRPr="00EB3AC6">
        <w:rPr>
          <w:lang w:val="uk-UA"/>
        </w:rPr>
        <w:t>Контроль за виконанням даного наказу покласти на завідувач</w:t>
      </w:r>
      <w:r>
        <w:rPr>
          <w:lang w:val="uk-UA"/>
        </w:rPr>
        <w:t>а</w:t>
      </w:r>
    </w:p>
    <w:p w:rsidR="00EB4A72" w:rsidRPr="00EB3AC6" w:rsidRDefault="00EB4A72" w:rsidP="005C795F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МЦ Куртову О.Я.</w:t>
      </w:r>
    </w:p>
    <w:p w:rsidR="00EB4A72" w:rsidRDefault="00EB4A72" w:rsidP="005C795F">
      <w:pPr>
        <w:jc w:val="both"/>
        <w:rPr>
          <w:b/>
          <w:bCs/>
          <w:lang w:val="uk-UA"/>
        </w:rPr>
      </w:pPr>
    </w:p>
    <w:p w:rsidR="00EB4A72" w:rsidRDefault="00EB4A72" w:rsidP="005C795F">
      <w:pPr>
        <w:jc w:val="both"/>
        <w:rPr>
          <w:b/>
          <w:bCs/>
          <w:lang w:val="uk-UA"/>
        </w:rPr>
      </w:pPr>
    </w:p>
    <w:p w:rsidR="00EB4A72" w:rsidRPr="005C795F" w:rsidRDefault="00EB4A72" w:rsidP="005C795F">
      <w:pPr>
        <w:jc w:val="both"/>
        <w:rPr>
          <w:lang w:val="uk-UA"/>
        </w:rPr>
      </w:pPr>
      <w:r w:rsidRPr="005C795F">
        <w:rPr>
          <w:lang w:val="uk-UA"/>
        </w:rPr>
        <w:t>Начальник управління освіти</w:t>
      </w:r>
      <w:r w:rsidRPr="005C795F">
        <w:rPr>
          <w:lang w:val="uk-UA"/>
        </w:rPr>
        <w:tab/>
      </w:r>
      <w:r w:rsidRPr="005C795F">
        <w:rPr>
          <w:lang w:val="uk-UA"/>
        </w:rPr>
        <w:tab/>
      </w:r>
      <w:r w:rsidRPr="005C795F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C795F">
        <w:rPr>
          <w:lang w:val="uk-UA"/>
        </w:rPr>
        <w:tab/>
        <w:t>О.О.Ткачова</w:t>
      </w:r>
    </w:p>
    <w:p w:rsidR="00EB4A72" w:rsidRPr="005C795F" w:rsidRDefault="00EB4A72" w:rsidP="005C795F">
      <w:pPr>
        <w:jc w:val="both"/>
        <w:rPr>
          <w:lang w:val="uk-UA"/>
        </w:rPr>
      </w:pPr>
    </w:p>
    <w:p w:rsidR="00EB4A72" w:rsidRPr="005C795F" w:rsidRDefault="00EB4A72" w:rsidP="005C795F">
      <w:pPr>
        <w:jc w:val="both"/>
        <w:rPr>
          <w:lang w:val="uk-UA"/>
        </w:rPr>
      </w:pPr>
    </w:p>
    <w:p w:rsidR="00EB4A72" w:rsidRPr="005C795F" w:rsidRDefault="00EB4A72" w:rsidP="005C795F">
      <w:pPr>
        <w:jc w:val="both"/>
        <w:rPr>
          <w:lang w:val="uk-UA"/>
        </w:rPr>
      </w:pPr>
    </w:p>
    <w:p w:rsidR="00EB4A72" w:rsidRPr="00EB3AC6" w:rsidRDefault="00EB4A72" w:rsidP="005C795F">
      <w:pPr>
        <w:jc w:val="both"/>
        <w:rPr>
          <w:lang w:val="uk-UA"/>
        </w:rPr>
      </w:pPr>
    </w:p>
    <w:p w:rsidR="00EB4A72" w:rsidRDefault="00EB4A72" w:rsidP="005C795F">
      <w:pPr>
        <w:tabs>
          <w:tab w:val="left" w:pos="6140"/>
        </w:tabs>
        <w:jc w:val="both"/>
        <w:rPr>
          <w:lang w:val="uk-UA"/>
        </w:rPr>
      </w:pPr>
      <w:r>
        <w:rPr>
          <w:lang w:val="uk-UA"/>
        </w:rPr>
        <w:t xml:space="preserve">З наказом ознайомлені: </w:t>
      </w:r>
    </w:p>
    <w:p w:rsidR="00EB4A72" w:rsidRDefault="00EB4A72" w:rsidP="005C795F">
      <w:pPr>
        <w:tabs>
          <w:tab w:val="left" w:pos="6140"/>
        </w:tabs>
        <w:jc w:val="both"/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2160"/>
        <w:gridCol w:w="3780"/>
        <w:gridCol w:w="1183"/>
        <w:gridCol w:w="1943"/>
      </w:tblGrid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№ з.п.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Назва посади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ПІБ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Підпис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Дата ознайомлення</w:t>
            </w: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Завідувач МЦ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Куртова Олена Яківна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Директор ХНВК № 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Корнєєв Володимир Ігорович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Директор ХЗОШ № 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Золотоверха Олена Едуардівна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Директор ХЗОШ № 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Веремко Костянтин Іванович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Директор ХЗОШ № 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Сікан Людмила Миколаївна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Директор ХЗОШ № 71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Воробйова Ольга Іванівна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 xml:space="preserve">Директор </w:t>
            </w:r>
          </w:p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ХСШ № 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Каптан Тетяна Миколаївна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 xml:space="preserve">Директор </w:t>
            </w:r>
          </w:p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ХСШ № 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Черномаз Ірина Іванівна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Директор</w:t>
            </w:r>
          </w:p>
          <w:p w:rsidR="00EB4A72" w:rsidRPr="00416D07" w:rsidRDefault="00EB4A72" w:rsidP="00416D07">
            <w:pPr>
              <w:jc w:val="both"/>
            </w:pPr>
            <w:r w:rsidRPr="00416D07">
              <w:rPr>
                <w:lang w:val="uk-UA"/>
              </w:rPr>
              <w:t xml:space="preserve"> ХСШ № 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Кутнякова Наталія Вячеславівна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</w:pPr>
            <w:r w:rsidRPr="00416D07">
              <w:rPr>
                <w:lang w:val="uk-UA"/>
              </w:rPr>
              <w:t>Директор ХЗОШ № 88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Пухлій Валентина Андріївна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</w:pPr>
            <w:r w:rsidRPr="00416D07">
              <w:rPr>
                <w:lang w:val="uk-UA"/>
              </w:rPr>
              <w:t>Директор ХЗОШ № 104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Тесленко Оксана Валеріївна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</w:pPr>
            <w:r w:rsidRPr="00416D07">
              <w:rPr>
                <w:lang w:val="uk-UA"/>
              </w:rPr>
              <w:t>Директор ХЗОШ № 113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Музика Лариса Григорівна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</w:pPr>
            <w:r w:rsidRPr="00416D07">
              <w:rPr>
                <w:lang w:val="uk-UA"/>
              </w:rPr>
              <w:t>Директор ХЗОШ № 118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Заковоротня Валентина Анатоліївна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Директор</w:t>
            </w:r>
          </w:p>
          <w:p w:rsidR="00EB4A72" w:rsidRPr="00416D07" w:rsidRDefault="00EB4A72" w:rsidP="00416D07">
            <w:pPr>
              <w:jc w:val="both"/>
            </w:pPr>
            <w:r w:rsidRPr="00416D07">
              <w:rPr>
                <w:lang w:val="uk-UA"/>
              </w:rPr>
              <w:t xml:space="preserve"> ХСШ № 119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Борисенко Галина Петрівна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</w:pPr>
            <w:r w:rsidRPr="00416D07">
              <w:rPr>
                <w:lang w:val="uk-UA"/>
              </w:rPr>
              <w:t>Директор ХЗОШ № 121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Терещенко Володимир Іванович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 xml:space="preserve">Директор </w:t>
            </w:r>
          </w:p>
          <w:p w:rsidR="00EB4A72" w:rsidRPr="00416D07" w:rsidRDefault="00EB4A72" w:rsidP="00416D07">
            <w:pPr>
              <w:jc w:val="both"/>
            </w:pPr>
            <w:r w:rsidRPr="00416D07">
              <w:rPr>
                <w:lang w:val="uk-UA"/>
              </w:rPr>
              <w:t>ХСШ № 155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Возний Ігор Васильович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</w:pPr>
            <w:r w:rsidRPr="00416D07">
              <w:rPr>
                <w:lang w:val="uk-UA"/>
              </w:rPr>
              <w:t>Директор ХЗОШ № 157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Неласов Сергій Геннадійович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 xml:space="preserve">Директор </w:t>
            </w:r>
          </w:p>
          <w:p w:rsidR="00EB4A72" w:rsidRPr="00416D07" w:rsidRDefault="00EB4A72" w:rsidP="00416D07">
            <w:pPr>
              <w:jc w:val="both"/>
            </w:pPr>
            <w:r w:rsidRPr="00416D07">
              <w:rPr>
                <w:lang w:val="uk-UA"/>
              </w:rPr>
              <w:t>ХГ № 163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Соловйова Людмила Михайлівна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</w:pPr>
            <w:r w:rsidRPr="00416D07">
              <w:rPr>
                <w:lang w:val="uk-UA"/>
              </w:rPr>
              <w:t>Директор ХЗОШ № 168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Корнійчук Любов Миколаївна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 xml:space="preserve">Директор </w:t>
            </w:r>
          </w:p>
          <w:p w:rsidR="00EB4A72" w:rsidRPr="00416D07" w:rsidRDefault="00EB4A72" w:rsidP="00416D07">
            <w:pPr>
              <w:jc w:val="both"/>
            </w:pPr>
            <w:r w:rsidRPr="00416D07">
              <w:rPr>
                <w:lang w:val="uk-UA"/>
              </w:rPr>
              <w:t>ХВ(З)Ш № 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Кузьменко Наталія Іллівна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 xml:space="preserve">Завідувач </w:t>
            </w:r>
          </w:p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ДНЗ № 93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Стрельнікова Надія Іванівна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 xml:space="preserve">Завідувач </w:t>
            </w:r>
          </w:p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ДНЗ № 150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Миронюк Тетяна Петрівна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 xml:space="preserve">Завідувач </w:t>
            </w:r>
          </w:p>
          <w:p w:rsidR="00EB4A72" w:rsidRPr="00416D07" w:rsidRDefault="00EB4A72" w:rsidP="00416D07">
            <w:pPr>
              <w:jc w:val="both"/>
            </w:pPr>
            <w:r w:rsidRPr="00416D07">
              <w:rPr>
                <w:lang w:val="uk-UA"/>
              </w:rPr>
              <w:t>ДНЗ № 193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Шляпіна Ольга Вікторівна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 xml:space="preserve">Завідувач </w:t>
            </w:r>
          </w:p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ДНЗ № 232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Купіна Олена Володимирівна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25.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 xml:space="preserve">Завідувач </w:t>
            </w:r>
          </w:p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ДНЗ № 240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Шейка Ірина Вікторівна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 xml:space="preserve">Завідувач </w:t>
            </w:r>
          </w:p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ДНЗ № 268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Олейник Зоя Миколаївна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 xml:space="preserve">Завідувач </w:t>
            </w:r>
          </w:p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ДНЗ № 280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Качура Олена Сергіївна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28.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 xml:space="preserve">Завідувач </w:t>
            </w:r>
          </w:p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ДНЗ № 307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Строй Тетяна Петрівна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29.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 xml:space="preserve">Завідувач </w:t>
            </w:r>
          </w:p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ДНЗ № 322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Ріпа Алла Володимирівна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30.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 xml:space="preserve">Завідувач </w:t>
            </w:r>
          </w:p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ДНЗ № 376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Клебанівська Валентина Юріївна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31.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 xml:space="preserve">Завідувач </w:t>
            </w:r>
          </w:p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ДНЗ № 378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Терентьєва Наталя Миколаївна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 xml:space="preserve">Завідувач </w:t>
            </w:r>
          </w:p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ДНЗ № 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Фоміна Любов Сергіївна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33.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 xml:space="preserve">Завідувач </w:t>
            </w:r>
          </w:p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ДНЗ № 407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Дмитренко Олена Володимирівна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34.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 xml:space="preserve">Завідувач </w:t>
            </w:r>
          </w:p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ДНЗ № 427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Карачова Світлана Вікторівна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35.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 xml:space="preserve">Завідувач </w:t>
            </w:r>
          </w:p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ДНЗ № 438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Чеботар Антоніна Василівна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36.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 xml:space="preserve">Завідувач </w:t>
            </w:r>
          </w:p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ДНЗ № 439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Фоміна Олена Миколаївна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37.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 xml:space="preserve">Завідувач </w:t>
            </w:r>
          </w:p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ДНЗ № 453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Олійник Тетяна Петрівна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38.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 xml:space="preserve">Завідувач </w:t>
            </w:r>
          </w:p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ДНЗ № 457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Велика Галина Іванівна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39.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 xml:space="preserve">Завідувач </w:t>
            </w:r>
          </w:p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ДНЗ № 463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Соляник Галина Володимирівна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  <w:tr w:rsidR="00EB4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40.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jc w:val="both"/>
              <w:rPr>
                <w:lang w:val="uk-UA"/>
              </w:rPr>
            </w:pPr>
            <w:r w:rsidRPr="00416D07">
              <w:rPr>
                <w:lang w:val="uk-UA"/>
              </w:rPr>
              <w:t>Директор ПДЮТ «ІСТОК»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rPr>
                <w:lang w:val="uk-UA"/>
              </w:rPr>
            </w:pPr>
            <w:r w:rsidRPr="00416D07">
              <w:rPr>
                <w:lang w:val="uk-UA"/>
              </w:rPr>
              <w:t>Жуганець Евеліна Анатоліївна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2" w:rsidRPr="00416D07" w:rsidRDefault="00EB4A72" w:rsidP="00416D07">
            <w:pPr>
              <w:tabs>
                <w:tab w:val="left" w:pos="6140"/>
              </w:tabs>
              <w:jc w:val="both"/>
              <w:rPr>
                <w:lang w:val="uk-UA"/>
              </w:rPr>
            </w:pPr>
          </w:p>
        </w:tc>
      </w:tr>
    </w:tbl>
    <w:p w:rsidR="00EB4A72" w:rsidRDefault="00EB4A72" w:rsidP="005C795F">
      <w:pPr>
        <w:jc w:val="both"/>
        <w:rPr>
          <w:lang w:val="uk-UA"/>
        </w:rPr>
      </w:pPr>
    </w:p>
    <w:p w:rsidR="00EB4A72" w:rsidRDefault="00EB4A72" w:rsidP="005C795F">
      <w:pPr>
        <w:jc w:val="both"/>
        <w:rPr>
          <w:lang w:val="uk-UA"/>
        </w:rPr>
      </w:pPr>
    </w:p>
    <w:p w:rsidR="00EB4A72" w:rsidRPr="005C795F" w:rsidRDefault="00EB4A72" w:rsidP="005C795F">
      <w:pPr>
        <w:jc w:val="both"/>
        <w:rPr>
          <w:sz w:val="22"/>
          <w:szCs w:val="22"/>
          <w:lang w:val="uk-UA"/>
        </w:rPr>
      </w:pPr>
      <w:r w:rsidRPr="005C795F">
        <w:rPr>
          <w:sz w:val="22"/>
          <w:szCs w:val="22"/>
          <w:lang w:val="uk-UA"/>
        </w:rPr>
        <w:t>Куртова 933190</w:t>
      </w:r>
    </w:p>
    <w:p w:rsidR="00EB4A72" w:rsidRPr="005C795F" w:rsidRDefault="00EB4A72" w:rsidP="005C795F">
      <w:pPr>
        <w:jc w:val="both"/>
        <w:rPr>
          <w:sz w:val="22"/>
          <w:szCs w:val="22"/>
          <w:lang w:val="uk-UA"/>
        </w:rPr>
      </w:pPr>
    </w:p>
    <w:p w:rsidR="00EB4A72" w:rsidRDefault="00EB4A72" w:rsidP="005C795F"/>
    <w:p w:rsidR="00EB4A72" w:rsidRPr="005C795F" w:rsidRDefault="00EB4A72" w:rsidP="005C795F">
      <w:pPr>
        <w:tabs>
          <w:tab w:val="left" w:pos="6140"/>
        </w:tabs>
        <w:jc w:val="both"/>
        <w:rPr>
          <w:lang w:val="uk-UA"/>
        </w:rPr>
      </w:pPr>
    </w:p>
    <w:sectPr w:rsidR="00EB4A72" w:rsidRPr="005C795F" w:rsidSect="005C795F">
      <w:headerReference w:type="default" r:id="rId9"/>
      <w:pgSz w:w="11906" w:h="16838"/>
      <w:pgMar w:top="709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A72" w:rsidRDefault="00EB4A72">
      <w:r>
        <w:separator/>
      </w:r>
    </w:p>
  </w:endnote>
  <w:endnote w:type="continuationSeparator" w:id="1">
    <w:p w:rsidR="00EB4A72" w:rsidRDefault="00EB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A72" w:rsidRDefault="00EB4A72">
      <w:r>
        <w:separator/>
      </w:r>
    </w:p>
  </w:footnote>
  <w:footnote w:type="continuationSeparator" w:id="1">
    <w:p w:rsidR="00EB4A72" w:rsidRDefault="00EB4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72" w:rsidRDefault="00EB4A72" w:rsidP="000A112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B4A72" w:rsidRDefault="00EB4A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533C"/>
    <w:multiLevelType w:val="hybridMultilevel"/>
    <w:tmpl w:val="2EC237A4"/>
    <w:lvl w:ilvl="0" w:tplc="3CF27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E14DAA"/>
    <w:multiLevelType w:val="hybridMultilevel"/>
    <w:tmpl w:val="3B488486"/>
    <w:lvl w:ilvl="0" w:tplc="A38CC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69774">
      <w:numFmt w:val="none"/>
      <w:lvlText w:val=""/>
      <w:lvlJc w:val="left"/>
      <w:pPr>
        <w:tabs>
          <w:tab w:val="num" w:pos="360"/>
        </w:tabs>
      </w:pPr>
    </w:lvl>
    <w:lvl w:ilvl="2" w:tplc="EC34274A">
      <w:numFmt w:val="none"/>
      <w:lvlText w:val=""/>
      <w:lvlJc w:val="left"/>
      <w:pPr>
        <w:tabs>
          <w:tab w:val="num" w:pos="360"/>
        </w:tabs>
      </w:pPr>
    </w:lvl>
    <w:lvl w:ilvl="3" w:tplc="959AD8B0">
      <w:numFmt w:val="none"/>
      <w:lvlText w:val=""/>
      <w:lvlJc w:val="left"/>
      <w:pPr>
        <w:tabs>
          <w:tab w:val="num" w:pos="360"/>
        </w:tabs>
      </w:pPr>
    </w:lvl>
    <w:lvl w:ilvl="4" w:tplc="794CC4EC">
      <w:numFmt w:val="none"/>
      <w:lvlText w:val=""/>
      <w:lvlJc w:val="left"/>
      <w:pPr>
        <w:tabs>
          <w:tab w:val="num" w:pos="360"/>
        </w:tabs>
      </w:pPr>
    </w:lvl>
    <w:lvl w:ilvl="5" w:tplc="375EA130">
      <w:numFmt w:val="none"/>
      <w:lvlText w:val=""/>
      <w:lvlJc w:val="left"/>
      <w:pPr>
        <w:tabs>
          <w:tab w:val="num" w:pos="360"/>
        </w:tabs>
      </w:pPr>
    </w:lvl>
    <w:lvl w:ilvl="6" w:tplc="16D411EE">
      <w:numFmt w:val="none"/>
      <w:lvlText w:val=""/>
      <w:lvlJc w:val="left"/>
      <w:pPr>
        <w:tabs>
          <w:tab w:val="num" w:pos="360"/>
        </w:tabs>
      </w:pPr>
    </w:lvl>
    <w:lvl w:ilvl="7" w:tplc="56461548">
      <w:numFmt w:val="none"/>
      <w:lvlText w:val=""/>
      <w:lvlJc w:val="left"/>
      <w:pPr>
        <w:tabs>
          <w:tab w:val="num" w:pos="360"/>
        </w:tabs>
      </w:pPr>
    </w:lvl>
    <w:lvl w:ilvl="8" w:tplc="E218358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C173572"/>
    <w:multiLevelType w:val="hybridMultilevel"/>
    <w:tmpl w:val="AFD617FC"/>
    <w:lvl w:ilvl="0" w:tplc="FCA843C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D7C4430"/>
    <w:multiLevelType w:val="hybridMultilevel"/>
    <w:tmpl w:val="5F886A86"/>
    <w:lvl w:ilvl="0" w:tplc="9724D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CA0"/>
    <w:rsid w:val="00011E7E"/>
    <w:rsid w:val="000225E4"/>
    <w:rsid w:val="00072D91"/>
    <w:rsid w:val="000A112A"/>
    <w:rsid w:val="000B52FF"/>
    <w:rsid w:val="000C29FA"/>
    <w:rsid w:val="00106833"/>
    <w:rsid w:val="001371D8"/>
    <w:rsid w:val="00174CAF"/>
    <w:rsid w:val="001B4353"/>
    <w:rsid w:val="001C109C"/>
    <w:rsid w:val="001E2627"/>
    <w:rsid w:val="001F19C9"/>
    <w:rsid w:val="001F7AD3"/>
    <w:rsid w:val="00203122"/>
    <w:rsid w:val="00206103"/>
    <w:rsid w:val="00211CA0"/>
    <w:rsid w:val="00225519"/>
    <w:rsid w:val="00263A83"/>
    <w:rsid w:val="0027648D"/>
    <w:rsid w:val="00277E51"/>
    <w:rsid w:val="002832A8"/>
    <w:rsid w:val="00292BF0"/>
    <w:rsid w:val="002B1520"/>
    <w:rsid w:val="002C10C1"/>
    <w:rsid w:val="002F6CC4"/>
    <w:rsid w:val="00337178"/>
    <w:rsid w:val="0036592D"/>
    <w:rsid w:val="00372CD5"/>
    <w:rsid w:val="0039038C"/>
    <w:rsid w:val="003A29FC"/>
    <w:rsid w:val="003A633E"/>
    <w:rsid w:val="003C265C"/>
    <w:rsid w:val="003C6BA6"/>
    <w:rsid w:val="003F282D"/>
    <w:rsid w:val="00404888"/>
    <w:rsid w:val="00416D07"/>
    <w:rsid w:val="00444DE6"/>
    <w:rsid w:val="00445C09"/>
    <w:rsid w:val="00453CDE"/>
    <w:rsid w:val="00460ED7"/>
    <w:rsid w:val="004651D1"/>
    <w:rsid w:val="004836FB"/>
    <w:rsid w:val="0048689D"/>
    <w:rsid w:val="004B0016"/>
    <w:rsid w:val="004D58A8"/>
    <w:rsid w:val="004F4A20"/>
    <w:rsid w:val="005300B0"/>
    <w:rsid w:val="00531E04"/>
    <w:rsid w:val="00534E9E"/>
    <w:rsid w:val="005375A6"/>
    <w:rsid w:val="00537F44"/>
    <w:rsid w:val="0054440C"/>
    <w:rsid w:val="00554C10"/>
    <w:rsid w:val="005848C8"/>
    <w:rsid w:val="005C795F"/>
    <w:rsid w:val="005D5251"/>
    <w:rsid w:val="005E68A0"/>
    <w:rsid w:val="0066718A"/>
    <w:rsid w:val="00673CC7"/>
    <w:rsid w:val="00680B18"/>
    <w:rsid w:val="00691F09"/>
    <w:rsid w:val="006B28C3"/>
    <w:rsid w:val="00703E8E"/>
    <w:rsid w:val="0070747D"/>
    <w:rsid w:val="00716723"/>
    <w:rsid w:val="007168C0"/>
    <w:rsid w:val="00730E90"/>
    <w:rsid w:val="0078008D"/>
    <w:rsid w:val="0079775D"/>
    <w:rsid w:val="007A3500"/>
    <w:rsid w:val="007B041C"/>
    <w:rsid w:val="007C304F"/>
    <w:rsid w:val="007E1388"/>
    <w:rsid w:val="007F55AB"/>
    <w:rsid w:val="00843421"/>
    <w:rsid w:val="00853430"/>
    <w:rsid w:val="00856917"/>
    <w:rsid w:val="008611FD"/>
    <w:rsid w:val="00895A58"/>
    <w:rsid w:val="008A2828"/>
    <w:rsid w:val="00912FC1"/>
    <w:rsid w:val="00932601"/>
    <w:rsid w:val="009432FE"/>
    <w:rsid w:val="009A171D"/>
    <w:rsid w:val="009C3ACE"/>
    <w:rsid w:val="009E5D32"/>
    <w:rsid w:val="009F1241"/>
    <w:rsid w:val="00A004ED"/>
    <w:rsid w:val="00A0236E"/>
    <w:rsid w:val="00A46D2D"/>
    <w:rsid w:val="00AA350B"/>
    <w:rsid w:val="00AC619C"/>
    <w:rsid w:val="00B02B1B"/>
    <w:rsid w:val="00B222A2"/>
    <w:rsid w:val="00B340AA"/>
    <w:rsid w:val="00B42950"/>
    <w:rsid w:val="00B43644"/>
    <w:rsid w:val="00B51517"/>
    <w:rsid w:val="00B55BD9"/>
    <w:rsid w:val="00B671BF"/>
    <w:rsid w:val="00B87D2C"/>
    <w:rsid w:val="00BB2906"/>
    <w:rsid w:val="00BB50E2"/>
    <w:rsid w:val="00BC0739"/>
    <w:rsid w:val="00BC30C4"/>
    <w:rsid w:val="00BC7BAB"/>
    <w:rsid w:val="00BE4F07"/>
    <w:rsid w:val="00BE5160"/>
    <w:rsid w:val="00C42539"/>
    <w:rsid w:val="00C57AD7"/>
    <w:rsid w:val="00C85C09"/>
    <w:rsid w:val="00C97033"/>
    <w:rsid w:val="00CE598B"/>
    <w:rsid w:val="00CF3C67"/>
    <w:rsid w:val="00D1000B"/>
    <w:rsid w:val="00D64B71"/>
    <w:rsid w:val="00D76391"/>
    <w:rsid w:val="00DA0710"/>
    <w:rsid w:val="00DC02F5"/>
    <w:rsid w:val="00E21513"/>
    <w:rsid w:val="00E234A0"/>
    <w:rsid w:val="00E467A2"/>
    <w:rsid w:val="00E666DC"/>
    <w:rsid w:val="00E870D5"/>
    <w:rsid w:val="00EB3AC6"/>
    <w:rsid w:val="00EB4A72"/>
    <w:rsid w:val="00EC0AC2"/>
    <w:rsid w:val="00EE661B"/>
    <w:rsid w:val="00F06BAE"/>
    <w:rsid w:val="00F224C8"/>
    <w:rsid w:val="00F35847"/>
    <w:rsid w:val="00F566E3"/>
    <w:rsid w:val="00F8559A"/>
    <w:rsid w:val="00FD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A0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11CA0"/>
    <w:pPr>
      <w:ind w:left="5664"/>
    </w:pPr>
    <w:rPr>
      <w:b/>
      <w:bCs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02F5"/>
    <w:rPr>
      <w:b/>
      <w:bCs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3A2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styleId="Header">
    <w:name w:val="header"/>
    <w:basedOn w:val="Normal"/>
    <w:link w:val="HeaderChar"/>
    <w:uiPriority w:val="99"/>
    <w:rsid w:val="00DC02F5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02F5"/>
    <w:rPr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F3584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04E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C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1123</Words>
  <Characters>6407</Characters>
  <Application>Microsoft Office Outlook</Application>
  <DocSecurity>0</DocSecurity>
  <Lines>0</Lines>
  <Paragraphs>0</Paragraphs>
  <ScaleCrop>false</ScaleCrop>
  <Company>47/49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NMPC</dc:creator>
  <cp:keywords/>
  <dc:description/>
  <cp:lastModifiedBy>Olya</cp:lastModifiedBy>
  <cp:revision>2</cp:revision>
  <cp:lastPrinted>2011-01-04T08:20:00Z</cp:lastPrinted>
  <dcterms:created xsi:type="dcterms:W3CDTF">2011-05-30T14:02:00Z</dcterms:created>
  <dcterms:modified xsi:type="dcterms:W3CDTF">2011-05-30T14:02:00Z</dcterms:modified>
</cp:coreProperties>
</file>